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135FB" w:rsidP="00F0255F">
            <w:pPr>
              <w:jc w:val="right"/>
              <w:rPr>
                <w:rFonts w:ascii="Arial" w:hAnsi="Arial" w:cs="Arial"/>
                <w:b/>
                <w:sz w:val="22"/>
                <w:szCs w:val="22"/>
                <w:rtl/>
              </w:rPr>
            </w:pPr>
            <w:r>
              <w:rPr>
                <w:rFonts w:ascii="Arial" w:hAnsi="Arial" w:cs="Arial" w:hint="eastAsia"/>
                <w:b/>
                <w:sz w:val="22"/>
                <w:szCs w:val="22"/>
                <w:rtl/>
              </w:rPr>
              <w:t>‏</w:t>
            </w:r>
            <w:r w:rsidR="009857F6">
              <w:rPr>
                <w:rFonts w:ascii="Arial" w:hAnsi="Arial" w:cs="Arial" w:hint="eastAsia"/>
                <w:b/>
                <w:sz w:val="22"/>
                <w:szCs w:val="22"/>
                <w:rtl/>
              </w:rPr>
              <w:t>‏</w:t>
            </w:r>
            <w:r w:rsidR="00F0255F">
              <w:rPr>
                <w:rFonts w:ascii="Arial" w:hAnsi="Arial" w:cs="Arial" w:hint="eastAsia"/>
                <w:b/>
                <w:sz w:val="22"/>
                <w:szCs w:val="22"/>
                <w:rtl/>
              </w:rPr>
              <w:t>‏</w:t>
            </w:r>
            <w:r w:rsidR="00F0255F">
              <w:rPr>
                <w:rFonts w:ascii="Arial" w:hAnsi="Arial" w:cs="Arial"/>
                <w:b/>
                <w:sz w:val="22"/>
                <w:szCs w:val="22"/>
                <w:rtl/>
              </w:rPr>
              <w:t>06/11/2023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E740C" w:rsidRDefault="0047030C" w:rsidP="00765E02">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שירותי משלוח </w:t>
            </w:r>
            <w:proofErr w:type="spellStart"/>
            <w:r>
              <w:rPr>
                <w:rFonts w:ascii="Arial" w:hAnsi="Arial" w:cs="Arial" w:hint="cs"/>
                <w:b/>
                <w:sz w:val="22"/>
                <w:szCs w:val="22"/>
                <w:highlight w:val="yellow"/>
                <w:rtl/>
              </w:rPr>
              <w:t>סמסים</w:t>
            </w:r>
            <w:proofErr w:type="spellEnd"/>
            <w:r>
              <w:rPr>
                <w:rFonts w:ascii="Arial" w:hAnsi="Arial" w:cs="Arial" w:hint="cs"/>
                <w:b/>
                <w:sz w:val="22"/>
                <w:szCs w:val="22"/>
                <w:highlight w:val="yellow"/>
                <w:rtl/>
              </w:rPr>
              <w:t xml:space="preserve"> והודעות קוליות באמצעות מערכת מותקנת בשרתי ביה"ח מתוך מערכות ביה"ח </w:t>
            </w:r>
          </w:p>
        </w:tc>
      </w:tr>
      <w:tr w:rsidR="003A4534" w:rsidRPr="00396385" w:rsidTr="00396385">
        <w:tc>
          <w:tcPr>
            <w:tcW w:w="9178" w:type="dxa"/>
            <w:tcBorders>
              <w:bottom w:val="single" w:sz="4" w:space="0" w:color="auto"/>
            </w:tcBorders>
            <w:shd w:val="clear" w:color="auto" w:fill="auto"/>
          </w:tcPr>
          <w:p w:rsidR="003A4534" w:rsidRPr="00396385" w:rsidRDefault="00F0255F"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המערכת שולחת </w:t>
            </w:r>
            <w:proofErr w:type="spellStart"/>
            <w:r>
              <w:rPr>
                <w:rFonts w:ascii="Arial" w:hAnsi="Arial" w:cs="Arial" w:hint="cs"/>
                <w:b/>
                <w:sz w:val="22"/>
                <w:szCs w:val="22"/>
                <w:highlight w:val="yellow"/>
                <w:rtl/>
              </w:rPr>
              <w:t>לפ</w:t>
            </w:r>
            <w:proofErr w:type="spellEnd"/>
            <w:r>
              <w:rPr>
                <w:rFonts w:ascii="Arial" w:hAnsi="Arial" w:cs="Arial" w:hint="cs"/>
                <w:b/>
                <w:sz w:val="22"/>
                <w:szCs w:val="22"/>
                <w:highlight w:val="yellow"/>
                <w:rtl/>
              </w:rPr>
              <w:t xml:space="preserve"> תזמון הודעות לחייבים, שאלונים למטופלים, איפוסי סיסמאות, הודעות שונות למטופלים, הודעות שינוע, קריאות </w:t>
            </w:r>
            <w:proofErr w:type="spellStart"/>
            <w:r>
              <w:rPr>
                <w:rFonts w:ascii="Arial" w:hAnsi="Arial" w:cs="Arial" w:hint="cs"/>
                <w:b/>
                <w:sz w:val="22"/>
                <w:szCs w:val="22"/>
                <w:highlight w:val="yellow"/>
                <w:rtl/>
              </w:rPr>
              <w:t>אר"ן</w:t>
            </w:r>
            <w:proofErr w:type="spellEnd"/>
            <w:r>
              <w:rPr>
                <w:rFonts w:ascii="Arial" w:hAnsi="Arial" w:cs="Arial" w:hint="cs"/>
                <w:b/>
                <w:sz w:val="22"/>
                <w:szCs w:val="22"/>
                <w:highlight w:val="yellow"/>
                <w:rtl/>
              </w:rPr>
              <w:t xml:space="preserve"> </w:t>
            </w:r>
            <w:proofErr w:type="spellStart"/>
            <w:r>
              <w:rPr>
                <w:rFonts w:ascii="Arial" w:hAnsi="Arial" w:cs="Arial" w:hint="cs"/>
                <w:b/>
                <w:sz w:val="22"/>
                <w:szCs w:val="22"/>
                <w:highlight w:val="yellow"/>
                <w:rtl/>
              </w:rPr>
              <w:t>ושע"ח</w:t>
            </w:r>
            <w:proofErr w:type="spellEnd"/>
            <w:r>
              <w:rPr>
                <w:rFonts w:ascii="Arial" w:hAnsi="Arial" w:cs="Arial" w:hint="cs"/>
                <w:b/>
                <w:sz w:val="22"/>
                <w:szCs w:val="22"/>
                <w:highlight w:val="yellow"/>
                <w:rtl/>
              </w:rPr>
              <w:t>.</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F47DA">
            <w:proofErr w:type="spellStart"/>
            <w:r w:rsidRPr="00FF47DA">
              <w:rPr>
                <w:rFonts w:ascii="Arial" w:hAnsi="Arial" w:cs="Arial"/>
                <w:color w:val="20516C"/>
                <w:szCs w:val="24"/>
                <w:rtl/>
              </w:rPr>
              <w:t>אייפרקטיקום</w:t>
            </w:r>
            <w:proofErr w:type="spellEnd"/>
            <w:r w:rsidRPr="00FF47DA">
              <w:rPr>
                <w:rFonts w:ascii="Arial" w:hAnsi="Arial" w:cs="Arial"/>
                <w:color w:val="20516C"/>
                <w:szCs w:val="24"/>
                <w:rtl/>
              </w:rPr>
              <w:t xml:space="preserve"> תקשורת פרקטית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876063">
            <w:hyperlink r:id="rId7" w:history="1">
              <w:r w:rsidR="0011303C" w:rsidRPr="0011303C">
                <w:rPr>
                  <w:rFonts w:ascii="Arial" w:hAnsi="Arial" w:cs="Arial"/>
                  <w:color w:val="0000FF"/>
                  <w:sz w:val="28"/>
                  <w:szCs w:val="28"/>
                </w:rPr>
                <w:t>514986777</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0255F" w:rsidP="000A0164">
            <w:pPr>
              <w:rPr>
                <w:rFonts w:ascii="Arial" w:hAnsi="Arial" w:cs="Arial"/>
                <w:b/>
                <w:sz w:val="22"/>
                <w:szCs w:val="22"/>
                <w:highlight w:val="yellow"/>
                <w:rtl/>
              </w:rPr>
            </w:pPr>
            <w:r>
              <w:rPr>
                <w:rFonts w:ascii="Arial" w:hAnsi="Arial" w:cs="Arial" w:hint="cs"/>
                <w:b/>
                <w:sz w:val="22"/>
                <w:szCs w:val="22"/>
                <w:highlight w:val="yellow"/>
                <w:rtl/>
              </w:rPr>
              <w:t>4</w:t>
            </w:r>
            <w:r w:rsidR="00E135FB">
              <w:rPr>
                <w:rFonts w:ascii="Arial" w:hAnsi="Arial" w:cs="Arial" w:hint="cs"/>
                <w:b/>
                <w:sz w:val="22"/>
                <w:szCs w:val="22"/>
                <w:highlight w:val="yellow"/>
                <w:rtl/>
              </w:rPr>
              <w:t>00</w:t>
            </w:r>
            <w:r w:rsidR="00EE740C">
              <w:rPr>
                <w:rFonts w:ascii="Arial" w:hAnsi="Arial" w:cs="Arial" w:hint="cs"/>
                <w:b/>
                <w:sz w:val="22"/>
                <w:szCs w:val="22"/>
                <w:highlight w:val="yellow"/>
                <w:rtl/>
              </w:rPr>
              <w:t>,000</w:t>
            </w:r>
            <w:r w:rsidR="00A41261">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0255F" w:rsidP="00B8441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21353E">
        <w:tc>
          <w:tcPr>
            <w:tcW w:w="9060" w:type="dxa"/>
            <w:shd w:val="clear" w:color="auto" w:fill="auto"/>
          </w:tcPr>
          <w:p w:rsidR="003A4534" w:rsidRPr="00396385" w:rsidRDefault="00B96784" w:rsidP="0047030C">
            <w:pPr>
              <w:spacing w:line="360" w:lineRule="auto"/>
              <w:ind w:left="360"/>
              <w:rPr>
                <w:rFonts w:ascii="Arial" w:hAnsi="Arial" w:cs="Arial"/>
                <w:b/>
                <w:sz w:val="22"/>
                <w:szCs w:val="22"/>
                <w:rtl/>
              </w:rPr>
            </w:pPr>
            <w:r w:rsidRPr="00A41261">
              <w:rPr>
                <w:rFonts w:ascii="Arial" w:hAnsi="Arial" w:cs="Arial" w:hint="cs"/>
                <w:b/>
                <w:szCs w:val="24"/>
                <w:rtl/>
              </w:rPr>
              <w:t xml:space="preserve">הספק הנ"ל מספק אינטגרציה דו כיוונית למערכת </w:t>
            </w:r>
            <w:proofErr w:type="spellStart"/>
            <w:r w:rsidRPr="00A41261">
              <w:rPr>
                <w:rFonts w:ascii="Arial" w:hAnsi="Arial" w:cs="Arial" w:hint="cs"/>
                <w:b/>
                <w:szCs w:val="24"/>
                <w:rtl/>
              </w:rPr>
              <w:t>נמ"ר</w:t>
            </w:r>
            <w:proofErr w:type="spellEnd"/>
            <w:r w:rsidR="0021353E">
              <w:rPr>
                <w:rFonts w:ascii="Arial" w:hAnsi="Arial" w:cs="Arial" w:hint="cs"/>
                <w:b/>
                <w:szCs w:val="24"/>
                <w:rtl/>
              </w:rPr>
              <w:t>, נבנו הממ</w:t>
            </w:r>
            <w:r w:rsidR="009857F6">
              <w:rPr>
                <w:rFonts w:ascii="Arial" w:hAnsi="Arial" w:cs="Arial" w:hint="cs"/>
                <w:b/>
                <w:szCs w:val="24"/>
                <w:rtl/>
              </w:rPr>
              <w:t>שקים הייעודיים  לפי דרישת ביה"ח: חדרי ניתוח, מרפאות, שע"ח, חייבים, מיון, שאלונים וכו'</w:t>
            </w:r>
          </w:p>
        </w:tc>
      </w:tr>
      <w:tr w:rsidR="003A4534" w:rsidRPr="00396385" w:rsidTr="0021353E">
        <w:tc>
          <w:tcPr>
            <w:tcW w:w="9060" w:type="dxa"/>
            <w:shd w:val="clear" w:color="auto" w:fill="auto"/>
          </w:tcPr>
          <w:p w:rsidR="003A4534" w:rsidRPr="00B96784" w:rsidRDefault="003A4534" w:rsidP="000A0164">
            <w:pPr>
              <w:spacing w:line="360" w:lineRule="auto"/>
              <w:ind w:left="360"/>
              <w:rPr>
                <w:rFonts w:ascii="Arial" w:hAnsi="Arial" w:cs="Arial"/>
                <w:b/>
                <w:sz w:val="22"/>
                <w:szCs w:val="22"/>
                <w:rtl/>
              </w:rPr>
            </w:pPr>
          </w:p>
        </w:tc>
      </w:tr>
      <w:tr w:rsidR="003A4534" w:rsidRPr="00396385" w:rsidTr="0021353E">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433929">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3449"/>
        <w:gridCol w:w="2722"/>
      </w:tblGrid>
      <w:tr w:rsidR="003A4534" w:rsidRPr="00396385" w:rsidTr="00EF5922">
        <w:trPr>
          <w:trHeight w:val="619"/>
        </w:trPr>
        <w:tc>
          <w:tcPr>
            <w:tcW w:w="27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49"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22" w:type="dxa"/>
            <w:tcBorders>
              <w:bottom w:val="single" w:sz="4" w:space="0" w:color="auto"/>
            </w:tcBorders>
            <w:shd w:val="clear" w:color="auto" w:fill="auto"/>
          </w:tcPr>
          <w:p w:rsidR="003A4534" w:rsidRPr="00396385" w:rsidRDefault="00EF5922" w:rsidP="00396385">
            <w:pPr>
              <w:spacing w:line="360" w:lineRule="auto"/>
              <w:rPr>
                <w:rFonts w:ascii="Arial" w:hAnsi="Arial" w:cs="Arial"/>
                <w:b/>
                <w:sz w:val="22"/>
                <w:szCs w:val="22"/>
                <w:rtl/>
              </w:rPr>
            </w:pPr>
            <w:r>
              <w:rPr>
                <w:rFonts w:ascii="Arial" w:hAnsi="Arial" w:cs="Arial"/>
                <w:b/>
                <w:noProof/>
                <w:sz w:val="22"/>
                <w:szCs w:val="22"/>
                <w:rtl/>
                <w:lang w:eastAsia="en-US"/>
              </w:rPr>
              <w:drawing>
                <wp:anchor distT="0" distB="0" distL="114300" distR="114300" simplePos="0" relativeHeight="251658240" behindDoc="0" locked="0" layoutInCell="1" allowOverlap="1" wp14:anchorId="110B543D" wp14:editId="7AAB63F3">
                  <wp:simplePos x="0" y="0"/>
                  <wp:positionH relativeFrom="column">
                    <wp:posOffset>151974</wp:posOffset>
                  </wp:positionH>
                  <wp:positionV relativeFrom="paragraph">
                    <wp:posOffset>-33099</wp:posOffset>
                  </wp:positionV>
                  <wp:extent cx="1125940" cy="4825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TIMA.JPG"/>
                          <pic:cNvPicPr/>
                        </pic:nvPicPr>
                        <pic:blipFill>
                          <a:blip r:embed="rId8">
                            <a:clrChange>
                              <a:clrFrom>
                                <a:srgbClr val="FCFDF8"/>
                              </a:clrFrom>
                              <a:clrTo>
                                <a:srgbClr val="FCFDF8">
                                  <a:alpha val="0"/>
                                </a:srgbClr>
                              </a:clrTo>
                            </a:clrChange>
                            <a:extLst>
                              <a:ext uri="{28A0092B-C50C-407E-A947-70E740481C1C}">
                                <a14:useLocalDpi xmlns:a14="http://schemas.microsoft.com/office/drawing/2010/main" val="0"/>
                              </a:ext>
                            </a:extLst>
                          </a:blip>
                          <a:stretch>
                            <a:fillRect/>
                          </a:stretch>
                        </pic:blipFill>
                        <pic:spPr>
                          <a:xfrm>
                            <a:off x="0" y="0"/>
                            <a:ext cx="1138039" cy="487731"/>
                          </a:xfrm>
                          <a:prstGeom prst="rect">
                            <a:avLst/>
                          </a:prstGeom>
                        </pic:spPr>
                      </pic:pic>
                    </a:graphicData>
                  </a:graphic>
                  <wp14:sizeRelH relativeFrom="margin">
                    <wp14:pctWidth>0</wp14:pctWidth>
                  </wp14:sizeRelH>
                  <wp14:sizeRelV relativeFrom="margin">
                    <wp14:pctHeight>0</wp14:pctHeight>
                  </wp14:sizeRelV>
                </wp:anchor>
              </w:drawing>
            </w:r>
          </w:p>
        </w:tc>
      </w:tr>
      <w:tr w:rsidR="003A4534" w:rsidRPr="00396385" w:rsidTr="00EF5922">
        <w:trPr>
          <w:trHeight w:val="619"/>
        </w:trPr>
        <w:tc>
          <w:tcPr>
            <w:tcW w:w="27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49"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22"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6063" w:rsidRDefault="00876063">
      <w:r>
        <w:separator/>
      </w:r>
    </w:p>
    <w:p w:rsidR="00876063" w:rsidRDefault="00876063"/>
  </w:endnote>
  <w:endnote w:type="continuationSeparator" w:id="0">
    <w:p w:rsidR="00876063" w:rsidRDefault="00876063">
      <w:r>
        <w:continuationSeparator/>
      </w:r>
    </w:p>
    <w:p w:rsidR="00876063" w:rsidRDefault="008760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0255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0255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0255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0255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6063" w:rsidRDefault="00876063">
      <w:r>
        <w:separator/>
      </w:r>
    </w:p>
    <w:p w:rsidR="00876063" w:rsidRDefault="00876063"/>
  </w:footnote>
  <w:footnote w:type="continuationSeparator" w:id="0">
    <w:p w:rsidR="00876063" w:rsidRDefault="00876063">
      <w:r>
        <w:continuationSeparator/>
      </w:r>
    </w:p>
    <w:p w:rsidR="00876063" w:rsidRDefault="0087606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87606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4AD"/>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5D6"/>
    <w:rsid w:val="0010592C"/>
    <w:rsid w:val="00107E39"/>
    <w:rsid w:val="00110868"/>
    <w:rsid w:val="0011153E"/>
    <w:rsid w:val="0011303C"/>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1CBB"/>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53E"/>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3929"/>
    <w:rsid w:val="004363E3"/>
    <w:rsid w:val="00436555"/>
    <w:rsid w:val="00436B87"/>
    <w:rsid w:val="00442CAB"/>
    <w:rsid w:val="00453AFC"/>
    <w:rsid w:val="00455A97"/>
    <w:rsid w:val="00456FE1"/>
    <w:rsid w:val="0045706C"/>
    <w:rsid w:val="004573A5"/>
    <w:rsid w:val="0046043D"/>
    <w:rsid w:val="0046509C"/>
    <w:rsid w:val="0047030C"/>
    <w:rsid w:val="00470388"/>
    <w:rsid w:val="0047787B"/>
    <w:rsid w:val="00484F17"/>
    <w:rsid w:val="004A0DB2"/>
    <w:rsid w:val="004A47A6"/>
    <w:rsid w:val="004A7987"/>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F52"/>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5E02"/>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6386"/>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236"/>
    <w:rsid w:val="008757B7"/>
    <w:rsid w:val="00876063"/>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61C7"/>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57F6"/>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261"/>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6BC7"/>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678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9B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3F30"/>
    <w:rsid w:val="00DB4D26"/>
    <w:rsid w:val="00DB509A"/>
    <w:rsid w:val="00DB6921"/>
    <w:rsid w:val="00DC073E"/>
    <w:rsid w:val="00DC09CA"/>
    <w:rsid w:val="00DC18AA"/>
    <w:rsid w:val="00DC42DC"/>
    <w:rsid w:val="00DD2594"/>
    <w:rsid w:val="00DD4AF7"/>
    <w:rsid w:val="00DD4FBB"/>
    <w:rsid w:val="00DE3F27"/>
    <w:rsid w:val="00DE6FE4"/>
    <w:rsid w:val="00DF35C9"/>
    <w:rsid w:val="00E043B6"/>
    <w:rsid w:val="00E06167"/>
    <w:rsid w:val="00E1040D"/>
    <w:rsid w:val="00E122B7"/>
    <w:rsid w:val="00E135FB"/>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4AD"/>
    <w:rsid w:val="00EE121C"/>
    <w:rsid w:val="00EE7143"/>
    <w:rsid w:val="00EE740C"/>
    <w:rsid w:val="00EE78E4"/>
    <w:rsid w:val="00EF079D"/>
    <w:rsid w:val="00EF49BD"/>
    <w:rsid w:val="00EF5922"/>
    <w:rsid w:val="00F014F0"/>
    <w:rsid w:val="00F0255F"/>
    <w:rsid w:val="00F0733C"/>
    <w:rsid w:val="00F07871"/>
    <w:rsid w:val="00F10A85"/>
    <w:rsid w:val="00F114E1"/>
    <w:rsid w:val="00F11D80"/>
    <w:rsid w:val="00F12E40"/>
    <w:rsid w:val="00F31F2F"/>
    <w:rsid w:val="00F35D41"/>
    <w:rsid w:val="00F37620"/>
    <w:rsid w:val="00F40315"/>
    <w:rsid w:val="00F403CD"/>
    <w:rsid w:val="00F44898"/>
    <w:rsid w:val="00F52023"/>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7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601168A"/>
  <w15:docId w15:val="{5D20BD1A-E6D1-498E-995B-7E09BC81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14986777"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296</Words>
  <Characters>1689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2023-11-06T13:03:00Z</dcterms:created>
  <dcterms:modified xsi:type="dcterms:W3CDTF">2023-11-06T13:03:00Z</dcterms:modified>
</cp:coreProperties>
</file>